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7E" w:rsidRPr="008119A8" w:rsidRDefault="002873C8">
      <w:pPr>
        <w:rPr>
          <w:rFonts w:ascii="Broadway" w:hAnsi="Broadway"/>
          <w:b/>
          <w:sz w:val="48"/>
          <w:szCs w:val="48"/>
        </w:rPr>
      </w:pPr>
      <w:r>
        <w:rPr>
          <w:rFonts w:ascii="Broadway" w:hAnsi="Broadway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67FB0A2D" wp14:editId="24C24D5F">
            <wp:simplePos x="0" y="0"/>
            <wp:positionH relativeFrom="column">
              <wp:posOffset>6496050</wp:posOffset>
            </wp:positionH>
            <wp:positionV relativeFrom="paragraph">
              <wp:posOffset>-342900</wp:posOffset>
            </wp:positionV>
            <wp:extent cx="2371725" cy="981075"/>
            <wp:effectExtent l="19050" t="0" r="9525" b="0"/>
            <wp:wrapNone/>
            <wp:docPr id="4" name="Picture 2" descr="U:\Director of Service System\Opiate Task Force\Raindrop Advertising\Final Versions for use\CommunityCORE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rector of Service System\Opiate Task Force\Raindrop Advertising\Final Versions for use\CommunityCORElogo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D73">
        <w:rPr>
          <w:rFonts w:ascii="Broadway" w:hAnsi="Broadway"/>
          <w:b/>
          <w:noProof/>
          <w:sz w:val="48"/>
          <w:szCs w:val="48"/>
        </w:rPr>
        <w:t xml:space="preserve">Medical / </w:t>
      </w:r>
      <w:r w:rsidR="00BC0989">
        <w:rPr>
          <w:rFonts w:ascii="Broadway" w:hAnsi="Broadway"/>
          <w:b/>
          <w:noProof/>
          <w:sz w:val="48"/>
          <w:szCs w:val="48"/>
        </w:rPr>
        <w:t>Harm Reduction</w:t>
      </w:r>
      <w:r w:rsidR="008119A8" w:rsidRPr="008119A8">
        <w:rPr>
          <w:rFonts w:ascii="Broadway" w:hAnsi="Broadway"/>
          <w:b/>
          <w:sz w:val="48"/>
          <w:szCs w:val="48"/>
        </w:rPr>
        <w:t xml:space="preserve"> Team</w:t>
      </w:r>
    </w:p>
    <w:p w:rsidR="00BB7E19" w:rsidRDefault="00655F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DBC54" wp14:editId="1CAEB2C4">
                <wp:simplePos x="0" y="0"/>
                <wp:positionH relativeFrom="column">
                  <wp:posOffset>5200015</wp:posOffset>
                </wp:positionH>
                <wp:positionV relativeFrom="paragraph">
                  <wp:posOffset>266700</wp:posOffset>
                </wp:positionV>
                <wp:extent cx="4067175" cy="601980"/>
                <wp:effectExtent l="0" t="0" r="28575" b="2667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D662EA" w:rsidRDefault="006B0945" w:rsidP="00BB7E1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BB7E19" w:rsidRPr="00D662EA">
                              <w:rPr>
                                <w:sz w:val="20"/>
                                <w:szCs w:val="20"/>
                              </w:rPr>
                              <w:t>se of OA</w:t>
                            </w:r>
                            <w:r w:rsidR="00743D73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BB7E19" w:rsidRPr="00D662EA">
                              <w:rPr>
                                <w:sz w:val="20"/>
                                <w:szCs w:val="20"/>
                              </w:rPr>
                              <w:t xml:space="preserve">RS by prescribers 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>is not</w:t>
                            </w:r>
                            <w:r w:rsidRPr="00D662E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1EC4" w:rsidRPr="00D662EA">
                              <w:rPr>
                                <w:sz w:val="20"/>
                                <w:szCs w:val="20"/>
                              </w:rPr>
                              <w:t xml:space="preserve">sufficiently 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used to be able to </w:t>
                            </w:r>
                            <w:r w:rsidR="00C01EC4" w:rsidRPr="00D662EA">
                              <w:rPr>
                                <w:sz w:val="20"/>
                                <w:szCs w:val="20"/>
                              </w:rPr>
                              <w:t>track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 opiate </w:t>
                            </w:r>
                            <w:r w:rsidR="007E7DAA" w:rsidRPr="00D662EA">
                              <w:rPr>
                                <w:sz w:val="20"/>
                                <w:szCs w:val="20"/>
                              </w:rPr>
                              <w:t>prescriptions between</w:t>
                            </w:r>
                            <w:r w:rsidR="00C01EC4" w:rsidRPr="00D662EA">
                              <w:rPr>
                                <w:sz w:val="20"/>
                                <w:szCs w:val="20"/>
                              </w:rPr>
                              <w:t xml:space="preserve">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DBC54" id="AutoShape 18" o:spid="_x0000_s1026" style="position:absolute;margin-left:409.45pt;margin-top:21pt;width:320.25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" fillcolor="#daeef3 [664]">
                <v:textbox>
                  <w:txbxContent>
                    <w:p w:rsidR="00BB7E19" w:rsidRPr="00D662EA" w:rsidRDefault="006B0945" w:rsidP="00BB7E1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>U</w:t>
                      </w:r>
                      <w:r w:rsidR="00BB7E19" w:rsidRPr="00D662EA">
                        <w:rPr>
                          <w:sz w:val="20"/>
                          <w:szCs w:val="20"/>
                        </w:rPr>
                        <w:t>se of OA</w:t>
                      </w:r>
                      <w:r w:rsidR="00743D73">
                        <w:rPr>
                          <w:sz w:val="20"/>
                          <w:szCs w:val="20"/>
                        </w:rPr>
                        <w:t>R</w:t>
                      </w:r>
                      <w:r w:rsidR="00BB7E19" w:rsidRPr="00D662EA">
                        <w:rPr>
                          <w:sz w:val="20"/>
                          <w:szCs w:val="20"/>
                        </w:rPr>
                        <w:t xml:space="preserve">RS by prescribers </w:t>
                      </w:r>
                      <w:r w:rsidRPr="00D662EA">
                        <w:rPr>
                          <w:sz w:val="20"/>
                          <w:szCs w:val="20"/>
                        </w:rPr>
                        <w:t>is not</w:t>
                      </w:r>
                      <w:r w:rsidRPr="00D662EA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01EC4" w:rsidRPr="00D662EA">
                        <w:rPr>
                          <w:sz w:val="20"/>
                          <w:szCs w:val="20"/>
                        </w:rPr>
                        <w:t xml:space="preserve">sufficiently </w:t>
                      </w:r>
                      <w:r w:rsidRPr="00D662EA">
                        <w:rPr>
                          <w:sz w:val="20"/>
                          <w:szCs w:val="20"/>
                        </w:rPr>
                        <w:t xml:space="preserve">used to be able to </w:t>
                      </w:r>
                      <w:r w:rsidR="00C01EC4" w:rsidRPr="00D662EA">
                        <w:rPr>
                          <w:sz w:val="20"/>
                          <w:szCs w:val="20"/>
                        </w:rPr>
                        <w:t>track</w:t>
                      </w:r>
                      <w:r w:rsidRPr="00D662EA">
                        <w:rPr>
                          <w:sz w:val="20"/>
                          <w:szCs w:val="20"/>
                        </w:rPr>
                        <w:t xml:space="preserve"> opiate </w:t>
                      </w:r>
                      <w:r w:rsidR="007E7DAA" w:rsidRPr="00D662EA">
                        <w:rPr>
                          <w:sz w:val="20"/>
                          <w:szCs w:val="20"/>
                        </w:rPr>
                        <w:t>prescriptions between</w:t>
                      </w:r>
                      <w:r w:rsidR="00C01EC4" w:rsidRPr="00D662EA">
                        <w:rPr>
                          <w:sz w:val="20"/>
                          <w:szCs w:val="20"/>
                        </w:rPr>
                        <w:t xml:space="preserve"> providers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E19" w:rsidRDefault="008A66B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80AFA9" wp14:editId="54DFA8DB">
                <wp:simplePos x="0" y="0"/>
                <wp:positionH relativeFrom="column">
                  <wp:posOffset>2200275</wp:posOffset>
                </wp:positionH>
                <wp:positionV relativeFrom="paragraph">
                  <wp:posOffset>67310</wp:posOffset>
                </wp:positionV>
                <wp:extent cx="2838450" cy="1143000"/>
                <wp:effectExtent l="0" t="0" r="3810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43000"/>
                        </a:xfrm>
                        <a:prstGeom prst="homePlate">
                          <a:avLst>
                            <a:gd name="adj" fmla="val 5733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24E48" w:rsidRPr="00025D78" w:rsidRDefault="00C96B1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Prescription opiates are accessible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80AF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15" style="position:absolute;margin-left:173.25pt;margin-top:5.3pt;width:223.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" adj="16613" fillcolor="teal">
                <v:textbox>
                  <w:txbxContent>
                    <w:p w:rsidR="00025D78" w:rsidRDefault="00025D7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D24E48" w:rsidRPr="00025D78" w:rsidRDefault="00C96B1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Prescription opiates are accessible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BB7E19" w:rsidP="00BB7E19"/>
    <w:p w:rsidR="00BB7E19" w:rsidRPr="00BB7E19" w:rsidRDefault="0058523C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84C8D" wp14:editId="5FBD88D3">
                <wp:simplePos x="0" y="0"/>
                <wp:positionH relativeFrom="column">
                  <wp:posOffset>5228590</wp:posOffset>
                </wp:positionH>
                <wp:positionV relativeFrom="paragraph">
                  <wp:posOffset>20955</wp:posOffset>
                </wp:positionV>
                <wp:extent cx="4067175" cy="487680"/>
                <wp:effectExtent l="0" t="0" r="28575" b="266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D662EA" w:rsidRDefault="00B21F2F" w:rsidP="00424B89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Opiate prescribers </w:t>
                            </w:r>
                            <w:r w:rsidR="006B0945" w:rsidRPr="00D662EA">
                              <w:rPr>
                                <w:sz w:val="20"/>
                                <w:szCs w:val="20"/>
                              </w:rPr>
                              <w:t>do not employ common protocols or best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984C8D" id="_x0000_s1028" style="position:absolute;margin-left:411.7pt;margin-top:1.65pt;width:320.2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" fillcolor="#daeef3 [664]">
                <v:textbox>
                  <w:txbxContent>
                    <w:p w:rsidR="00D24E48" w:rsidRPr="00D662EA" w:rsidRDefault="00B21F2F" w:rsidP="00424B89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 xml:space="preserve">Opiate prescribers </w:t>
                      </w:r>
                      <w:r w:rsidR="006B0945" w:rsidRPr="00D662EA">
                        <w:rPr>
                          <w:sz w:val="20"/>
                          <w:szCs w:val="20"/>
                        </w:rPr>
                        <w:t>do not employ common protocols or best practices</w:t>
                      </w:r>
                    </w:p>
                  </w:txbxContent>
                </v:textbox>
              </v:roundrect>
            </w:pict>
          </mc:Fallback>
        </mc:AlternateContent>
      </w:r>
      <w:r w:rsidR="00D662E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3FB5C0" wp14:editId="1D2C8947">
                <wp:simplePos x="0" y="0"/>
                <wp:positionH relativeFrom="column">
                  <wp:posOffset>1390649</wp:posOffset>
                </wp:positionH>
                <wp:positionV relativeFrom="paragraph">
                  <wp:posOffset>97154</wp:posOffset>
                </wp:positionV>
                <wp:extent cx="809625" cy="1740535"/>
                <wp:effectExtent l="0" t="0" r="28575" b="3111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74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57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7.65pt;width:63.75pt;height:137.0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YLKQIAAEs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"/>
            </w:pict>
          </mc:Fallback>
        </mc:AlternateContent>
      </w:r>
    </w:p>
    <w:p w:rsidR="00BB7E19" w:rsidRPr="00BB7E19" w:rsidRDefault="00BB7E19" w:rsidP="00BB7E19"/>
    <w:p w:rsidR="00BB7E19" w:rsidRPr="00BB7E19" w:rsidRDefault="009150FF" w:rsidP="00BB7E19">
      <w:r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59DA6" wp14:editId="50ED9D88">
                <wp:simplePos x="0" y="0"/>
                <wp:positionH relativeFrom="column">
                  <wp:posOffset>5200015</wp:posOffset>
                </wp:positionH>
                <wp:positionV relativeFrom="paragraph">
                  <wp:posOffset>146685</wp:posOffset>
                </wp:positionV>
                <wp:extent cx="4067175" cy="892810"/>
                <wp:effectExtent l="0" t="0" r="28575" b="2159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F2F" w:rsidRPr="00D662EA" w:rsidRDefault="009150FF" w:rsidP="00B21F2F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Comprehensive protection measures are not in place to prevent the spread of HEPC and other blood diseases stemming from known opiate users.  </w:t>
                            </w:r>
                            <w:r w:rsidR="00A67552" w:rsidRPr="00D662EA">
                              <w:rPr>
                                <w:sz w:val="20"/>
                                <w:szCs w:val="20"/>
                              </w:rPr>
                              <w:t xml:space="preserve">Systems are not in place to 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build </w:t>
                            </w:r>
                            <w:r w:rsidR="00A67552" w:rsidRPr="00D662EA">
                              <w:rPr>
                                <w:sz w:val="20"/>
                                <w:szCs w:val="20"/>
                              </w:rPr>
                              <w:t xml:space="preserve">protection 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>measures to prevent HEPC and other</w:t>
                            </w:r>
                            <w:r w:rsidR="00A67552" w:rsidRPr="00D662EA">
                              <w:rPr>
                                <w:sz w:val="20"/>
                                <w:szCs w:val="20"/>
                              </w:rPr>
                              <w:t xml:space="preserve"> blood diseases from current opiate users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359DA6" id="_x0000_s1029" style="position:absolute;margin-left:409.45pt;margin-top:11.55pt;width:320.25pt;height:7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" fillcolor="#daeef3 [664]">
                <v:textbox>
                  <w:txbxContent>
                    <w:p w:rsidR="00B21F2F" w:rsidRPr="00D662EA" w:rsidRDefault="009150FF" w:rsidP="00B21F2F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 xml:space="preserve">Comprehensive protection measures are not in place to prevent the spread of HEPC and other blood diseases stemming from known opiate users.  </w:t>
                      </w:r>
                      <w:r w:rsidR="00A67552" w:rsidRPr="00D662EA">
                        <w:rPr>
                          <w:sz w:val="20"/>
                          <w:szCs w:val="20"/>
                        </w:rPr>
                        <w:t xml:space="preserve">Systems are not in place to </w:t>
                      </w:r>
                      <w:r w:rsidRPr="00D662EA">
                        <w:rPr>
                          <w:sz w:val="20"/>
                          <w:szCs w:val="20"/>
                        </w:rPr>
                        <w:t xml:space="preserve">build </w:t>
                      </w:r>
                      <w:r w:rsidR="00A67552" w:rsidRPr="00D662EA">
                        <w:rPr>
                          <w:sz w:val="20"/>
                          <w:szCs w:val="20"/>
                        </w:rPr>
                        <w:t xml:space="preserve">protection </w:t>
                      </w:r>
                      <w:r w:rsidRPr="00D662EA">
                        <w:rPr>
                          <w:sz w:val="20"/>
                          <w:szCs w:val="20"/>
                        </w:rPr>
                        <w:t>measures to prevent HEPC and other</w:t>
                      </w:r>
                      <w:r w:rsidR="00A67552" w:rsidRPr="00D662EA">
                        <w:rPr>
                          <w:sz w:val="20"/>
                          <w:szCs w:val="20"/>
                        </w:rPr>
                        <w:t xml:space="preserve"> blood diseases from current opiate users</w:t>
                      </w:r>
                      <w:r w:rsidRPr="00D662E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E19" w:rsidRPr="00BB7E19" w:rsidRDefault="00BB7E19" w:rsidP="00BB7E19"/>
    <w:p w:rsidR="00BB7E19" w:rsidRPr="00BB7E19" w:rsidRDefault="00D662EA" w:rsidP="00BB7E19">
      <w:r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C89D3" wp14:editId="5660631B">
                <wp:simplePos x="0" y="0"/>
                <wp:positionH relativeFrom="column">
                  <wp:posOffset>2152651</wp:posOffset>
                </wp:positionH>
                <wp:positionV relativeFrom="paragraph">
                  <wp:posOffset>71755</wp:posOffset>
                </wp:positionV>
                <wp:extent cx="3048000" cy="1285875"/>
                <wp:effectExtent l="0" t="0" r="38100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85875"/>
                        </a:xfrm>
                        <a:prstGeom prst="homePlate">
                          <a:avLst>
                            <a:gd name="adj" fmla="val 5733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 w:rsidP="00025D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B7E19" w:rsidRPr="00025D78" w:rsidRDefault="003B3246" w:rsidP="00025D7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Lack of capacity to </w:t>
                            </w:r>
                            <w:r w:rsidR="00025D78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manage the</w:t>
                            </w: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risk of </w:t>
                            </w:r>
                            <w:r w:rsidR="00025D78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harm to</w:t>
                            </w: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025D78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community associated</w:t>
                            </w: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with opiate use to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C89D3" id="_x0000_s1030" type="#_x0000_t15" style="position:absolute;margin-left:169.5pt;margin-top:5.65pt;width:240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" adj="16376" fillcolor="teal">
                <v:textbox>
                  <w:txbxContent>
                    <w:p w:rsidR="00025D78" w:rsidRDefault="00025D78" w:rsidP="00025D7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BB7E19" w:rsidRPr="00025D78" w:rsidRDefault="003B3246" w:rsidP="00025D7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Lack of capacity to </w:t>
                      </w:r>
                      <w:r w:rsidR="00025D78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manage the</w:t>
                      </w: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risk of </w:t>
                      </w:r>
                      <w:r w:rsidR="00025D78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harm to</w:t>
                      </w: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the </w:t>
                      </w:r>
                      <w:r w:rsidR="00025D78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community associated</w:t>
                      </w: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with opiate use to the community</w:t>
                      </w:r>
                    </w:p>
                  </w:txbxContent>
                </v:textbox>
              </v:shape>
            </w:pict>
          </mc:Fallback>
        </mc:AlternateContent>
      </w:r>
      <w:r w:rsidR="00A67DE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76E980" wp14:editId="07E8BF2D">
                <wp:simplePos x="0" y="0"/>
                <wp:positionH relativeFrom="column">
                  <wp:posOffset>-257175</wp:posOffset>
                </wp:positionH>
                <wp:positionV relativeFrom="paragraph">
                  <wp:posOffset>206375</wp:posOffset>
                </wp:positionV>
                <wp:extent cx="1647825" cy="733425"/>
                <wp:effectExtent l="0" t="0" r="28575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B5D7E" w:rsidRDefault="00D24E48" w:rsidP="000B5D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Opiate abuse is negatively impacting Logan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776E980" id="Rectangle 2" o:spid="_x0000_s1031" style="position:absolute;margin-left:-20.25pt;margin-top:16.25pt;width:129.7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" fillcolor="#b6dde8 [1304]">
                <v:textbox>
                  <w:txbxContent>
                    <w:p w:rsidR="00D24E48" w:rsidRPr="000B5D7E" w:rsidRDefault="00D24E48" w:rsidP="000B5D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Opiate abuse is negatively impacting Logan County</w:t>
                      </w:r>
                    </w:p>
                  </w:txbxContent>
                </v:textbox>
              </v:rect>
            </w:pict>
          </mc:Fallback>
        </mc:AlternateContent>
      </w:r>
    </w:p>
    <w:p w:rsidR="00BB7E19" w:rsidRPr="00BB7E19" w:rsidRDefault="0058523C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FEE2B" wp14:editId="6B50A270">
                <wp:simplePos x="0" y="0"/>
                <wp:positionH relativeFrom="column">
                  <wp:posOffset>5295265</wp:posOffset>
                </wp:positionH>
                <wp:positionV relativeFrom="paragraph">
                  <wp:posOffset>167640</wp:posOffset>
                </wp:positionV>
                <wp:extent cx="4010025" cy="419100"/>
                <wp:effectExtent l="0" t="0" r="2857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D662EA" w:rsidRDefault="00AC0DDC" w:rsidP="002873C8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>No follow up for patients receiving Narcan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AFEE2B" id="AutoShape 12" o:spid="_x0000_s1032" style="position:absolute;margin-left:416.95pt;margin-top:13.2pt;width:315.7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" fillcolor="#daeef3 [664]">
                <v:textbox>
                  <w:txbxContent>
                    <w:p w:rsidR="00D24E48" w:rsidRPr="00D662EA" w:rsidRDefault="00AC0DDC" w:rsidP="002873C8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>No follow up for patients receiving Narcan</w:t>
                      </w:r>
                    </w:p>
                  </w:txbxContent>
                </v:textbox>
              </v:roundrect>
            </w:pict>
          </mc:Fallback>
        </mc:AlternateContent>
      </w:r>
      <w:r w:rsidR="00D662E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352449" wp14:editId="39BDF164">
                <wp:simplePos x="0" y="0"/>
                <wp:positionH relativeFrom="column">
                  <wp:posOffset>1390650</wp:posOffset>
                </wp:positionH>
                <wp:positionV relativeFrom="paragraph">
                  <wp:posOffset>222249</wp:posOffset>
                </wp:positionV>
                <wp:extent cx="809625" cy="45719"/>
                <wp:effectExtent l="0" t="0" r="28575" b="3111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8F8F8" id="AutoShape 7" o:spid="_x0000_s1026" type="#_x0000_t32" style="position:absolute;margin-left:109.5pt;margin-top:17.5pt;width:63.7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SPIQ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"/>
            </w:pict>
          </mc:Fallback>
        </mc:AlternateContent>
      </w:r>
      <w:r w:rsidR="00D662EA" w:rsidRPr="00C96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2603F" wp14:editId="75931F55">
                <wp:simplePos x="0" y="0"/>
                <wp:positionH relativeFrom="column">
                  <wp:posOffset>1390649</wp:posOffset>
                </wp:positionH>
                <wp:positionV relativeFrom="paragraph">
                  <wp:posOffset>224790</wp:posOffset>
                </wp:positionV>
                <wp:extent cx="809625" cy="1996440"/>
                <wp:effectExtent l="0" t="0" r="28575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9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DF7F1FD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7.7pt" to="173.2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" strokecolor="black [3213]"/>
            </w:pict>
          </mc:Fallback>
        </mc:AlternateContent>
      </w:r>
    </w:p>
    <w:p w:rsidR="00BB7E19" w:rsidRPr="00BB7E19" w:rsidRDefault="00BB7E19" w:rsidP="00BB7E19"/>
    <w:p w:rsidR="00BB7E19" w:rsidRPr="00BB7E19" w:rsidRDefault="0058523C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1765" wp14:editId="6D7043BF">
                <wp:simplePos x="0" y="0"/>
                <wp:positionH relativeFrom="column">
                  <wp:posOffset>5276215</wp:posOffset>
                </wp:positionH>
                <wp:positionV relativeFrom="paragraph">
                  <wp:posOffset>64770</wp:posOffset>
                </wp:positionV>
                <wp:extent cx="4067175" cy="676275"/>
                <wp:effectExtent l="0" t="0" r="28575" b="285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D662EA" w:rsidRDefault="00C96B1B" w:rsidP="00BB7E19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>Doctors, service providers and in-home c</w:t>
                            </w:r>
                            <w:r w:rsidR="00A67DED" w:rsidRPr="00D662EA">
                              <w:rPr>
                                <w:sz w:val="20"/>
                                <w:szCs w:val="20"/>
                              </w:rPr>
                              <w:t xml:space="preserve">aregivers are not </w:t>
                            </w:r>
                            <w:r w:rsidR="00AC0DDC" w:rsidRPr="00D662EA">
                              <w:rPr>
                                <w:sz w:val="20"/>
                                <w:szCs w:val="20"/>
                              </w:rPr>
                              <w:t xml:space="preserve">cross system trained </w:t>
                            </w:r>
                            <w:r w:rsidR="00A67DED" w:rsidRPr="00D662EA">
                              <w:rPr>
                                <w:sz w:val="20"/>
                                <w:szCs w:val="20"/>
                              </w:rPr>
                              <w:t>to adequately deal with babies born</w:t>
                            </w: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 with Neonatal Abstinence Syndrome (NAS)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4A1765" id="AutoShape 19" o:spid="_x0000_s1033" style="position:absolute;margin-left:415.45pt;margin-top:5.1pt;width:320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" fillcolor="#daeef3 [664]">
                <v:textbox>
                  <w:txbxContent>
                    <w:p w:rsidR="00BB7E19" w:rsidRPr="00D662EA" w:rsidRDefault="00C96B1B" w:rsidP="00BB7E19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>Doctors, service providers and in-home c</w:t>
                      </w:r>
                      <w:r w:rsidR="00A67DED" w:rsidRPr="00D662EA">
                        <w:rPr>
                          <w:sz w:val="20"/>
                          <w:szCs w:val="20"/>
                        </w:rPr>
                        <w:t xml:space="preserve">aregivers are not </w:t>
                      </w:r>
                      <w:r w:rsidR="00AC0DDC" w:rsidRPr="00D662EA">
                        <w:rPr>
                          <w:sz w:val="20"/>
                          <w:szCs w:val="20"/>
                        </w:rPr>
                        <w:t xml:space="preserve">cross system trained </w:t>
                      </w:r>
                      <w:r w:rsidR="00A67DED" w:rsidRPr="00D662EA">
                        <w:rPr>
                          <w:sz w:val="20"/>
                          <w:szCs w:val="20"/>
                        </w:rPr>
                        <w:t>to adequately deal with babies born</w:t>
                      </w:r>
                      <w:r w:rsidRPr="00D662EA">
                        <w:rPr>
                          <w:sz w:val="20"/>
                          <w:szCs w:val="20"/>
                        </w:rPr>
                        <w:t xml:space="preserve"> with Neonatal Abstinence Syndrome (NAS)</w:t>
                      </w:r>
                    </w:p>
                  </w:txbxContent>
                </v:textbox>
              </v:roundrect>
            </w:pict>
          </mc:Fallback>
        </mc:AlternateContent>
      </w:r>
      <w:r w:rsidR="00A67DED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E6B9" wp14:editId="63D614AE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1162050" cy="257175"/>
                <wp:effectExtent l="0" t="0" r="38100" b="6667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4C2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EE6B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margin-left:-.15pt;margin-top:10.45pt;width:9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4C2FE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BB7E19" w:rsidP="00BB7E19"/>
    <w:p w:rsidR="00BB7E19" w:rsidRPr="00BB7E19" w:rsidRDefault="00BB7E19" w:rsidP="00BB7E19"/>
    <w:p w:rsidR="00BB7E19" w:rsidRPr="00BB7E19" w:rsidRDefault="0058523C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3A43F5" wp14:editId="304DC3E1">
                <wp:simplePos x="0" y="0"/>
                <wp:positionH relativeFrom="column">
                  <wp:posOffset>2200276</wp:posOffset>
                </wp:positionH>
                <wp:positionV relativeFrom="paragraph">
                  <wp:posOffset>209550</wp:posOffset>
                </wp:positionV>
                <wp:extent cx="3028950" cy="1337310"/>
                <wp:effectExtent l="0" t="0" r="38100" b="152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337310"/>
                        </a:xfrm>
                        <a:prstGeom prst="homePlate">
                          <a:avLst>
                            <a:gd name="adj" fmla="val 5656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24E48" w:rsidRPr="00025D78" w:rsidRDefault="006B0945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Lack of standard</w:t>
                            </w:r>
                            <w:r w:rsidR="00BB7E19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infrastructure between </w:t>
                            </w:r>
                            <w:r w:rsidR="00720E90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and </w:t>
                            </w:r>
                            <w:r w:rsidR="00BB7E19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Mental </w:t>
                            </w:r>
                            <w:r w:rsidR="00720E90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 w:rsidR="006612E1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Behavioral</w:t>
                            </w:r>
                            <w:r w:rsidR="00BB7E19"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Health</w:t>
                            </w:r>
                            <w:r w:rsidRPr="00025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systems</w:t>
                            </w:r>
                          </w:p>
                          <w:p w:rsidR="00166407" w:rsidRPr="00FD4CDB" w:rsidRDefault="00166407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A43F5" id="AutoShape 4" o:spid="_x0000_s1035" type="#_x0000_t15" style="position:absolute;margin-left:173.25pt;margin-top:16.5pt;width:238.5pt;height:10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" adj="16206" fillcolor="teal">
                <v:textbox>
                  <w:txbxContent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D24E48" w:rsidRPr="00025D78" w:rsidRDefault="006B0945" w:rsidP="009160E2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Lack of standard</w:t>
                      </w:r>
                      <w:r w:rsidR="00BB7E19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infrastructure between </w:t>
                      </w:r>
                      <w:r w:rsidR="00720E90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and </w:t>
                      </w:r>
                      <w:r w:rsidR="00BB7E19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Mental </w:t>
                      </w:r>
                      <w:r w:rsidR="00720E90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 w:rsidR="006612E1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Behavioral</w:t>
                      </w:r>
                      <w:r w:rsidR="00BB7E19"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Health</w:t>
                      </w:r>
                      <w:r w:rsidRPr="00025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systems</w:t>
                      </w:r>
                    </w:p>
                    <w:p w:rsidR="00166407" w:rsidRPr="00FD4CDB" w:rsidRDefault="00166407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C03B1" wp14:editId="4836891F">
                <wp:simplePos x="0" y="0"/>
                <wp:positionH relativeFrom="column">
                  <wp:posOffset>5333365</wp:posOffset>
                </wp:positionH>
                <wp:positionV relativeFrom="paragraph">
                  <wp:posOffset>1257300</wp:posOffset>
                </wp:positionV>
                <wp:extent cx="4067175" cy="581025"/>
                <wp:effectExtent l="0" t="0" r="28575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6BE" w:rsidRPr="00743D73" w:rsidRDefault="008A66BE" w:rsidP="008A66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43D73">
                              <w:rPr>
                                <w:sz w:val="20"/>
                                <w:szCs w:val="20"/>
                              </w:rPr>
                              <w:t xml:space="preserve">Medical community not connected to pain management and mental </w:t>
                            </w:r>
                            <w:r w:rsidR="00655FDA" w:rsidRPr="00743D73">
                              <w:rPr>
                                <w:sz w:val="20"/>
                                <w:szCs w:val="20"/>
                              </w:rPr>
                              <w:t xml:space="preserve">/behavioral </w:t>
                            </w:r>
                            <w:r w:rsidRPr="00743D73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="00655FDA" w:rsidRPr="00743D73">
                              <w:rPr>
                                <w:sz w:val="20"/>
                                <w:szCs w:val="20"/>
                              </w:rPr>
                              <w:t xml:space="preserve"> to manage chronic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4C03B1" id="_x0000_s1036" style="position:absolute;margin-left:419.95pt;margin-top:99pt;width:320.2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" fillcolor="#dbe5f1 [660]">
                <v:textbox>
                  <w:txbxContent>
                    <w:p w:rsidR="008A66BE" w:rsidRPr="00743D73" w:rsidRDefault="008A66BE" w:rsidP="008A66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43D73">
                        <w:rPr>
                          <w:sz w:val="20"/>
                          <w:szCs w:val="20"/>
                        </w:rPr>
                        <w:t xml:space="preserve">Medical community not connected to pain management and mental </w:t>
                      </w:r>
                      <w:r w:rsidR="00655FDA" w:rsidRPr="00743D73">
                        <w:rPr>
                          <w:sz w:val="20"/>
                          <w:szCs w:val="20"/>
                        </w:rPr>
                        <w:t xml:space="preserve">/behavioral </w:t>
                      </w:r>
                      <w:r w:rsidRPr="00743D73">
                        <w:rPr>
                          <w:sz w:val="20"/>
                          <w:szCs w:val="20"/>
                        </w:rPr>
                        <w:t>health</w:t>
                      </w:r>
                      <w:r w:rsidR="00655FDA" w:rsidRPr="00743D73">
                        <w:rPr>
                          <w:sz w:val="20"/>
                          <w:szCs w:val="20"/>
                        </w:rPr>
                        <w:t xml:space="preserve"> to manage chronic pain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752B6" wp14:editId="386CF1E6">
                <wp:simplePos x="0" y="0"/>
                <wp:positionH relativeFrom="column">
                  <wp:posOffset>5334000</wp:posOffset>
                </wp:positionH>
                <wp:positionV relativeFrom="paragraph">
                  <wp:posOffset>695325</wp:posOffset>
                </wp:positionV>
                <wp:extent cx="4067175" cy="447675"/>
                <wp:effectExtent l="0" t="0" r="28575" b="2857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D662EA" w:rsidRDefault="00A67552" w:rsidP="00BB7E19">
                            <w:pPr>
                              <w:pStyle w:val="NoSpacing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 xml:space="preserve">Non-prescribers are not equipped to educate patients about opiate 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3752B6" id="_x0000_s1037" style="position:absolute;margin-left:420pt;margin-top:54.75pt;width:320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" fillcolor="#daeef3 [664]">
                <v:textbox>
                  <w:txbxContent>
                    <w:p w:rsidR="00BB7E19" w:rsidRPr="00D662EA" w:rsidRDefault="00A67552" w:rsidP="00BB7E19">
                      <w:pPr>
                        <w:pStyle w:val="NoSpacing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 xml:space="preserve">Non-prescribers are not equipped to educate patients about opiate use.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8E00B" wp14:editId="0C07D786">
                <wp:simplePos x="0" y="0"/>
                <wp:positionH relativeFrom="column">
                  <wp:posOffset>5333365</wp:posOffset>
                </wp:positionH>
                <wp:positionV relativeFrom="paragraph">
                  <wp:posOffset>160020</wp:posOffset>
                </wp:positionV>
                <wp:extent cx="4010025" cy="449580"/>
                <wp:effectExtent l="0" t="0" r="28575" b="2667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D662EA" w:rsidRDefault="006B0945" w:rsidP="00BB7E19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62EA">
                              <w:rPr>
                                <w:sz w:val="20"/>
                                <w:szCs w:val="20"/>
                              </w:rPr>
                              <w:t>Care is not being given to patients while waiting to get into treatment</w:t>
                            </w:r>
                            <w:r w:rsidR="00BB7E19" w:rsidRPr="00D662EA">
                              <w:rPr>
                                <w:sz w:val="20"/>
                                <w:szCs w:val="20"/>
                              </w:rPr>
                              <w:t xml:space="preserve"> access immediate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88E00B" id="_x0000_s1038" style="position:absolute;margin-left:419.95pt;margin-top:12.6pt;width:315.7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" fillcolor="#daeef3 [664]">
                <v:textbox>
                  <w:txbxContent>
                    <w:p w:rsidR="00BB7E19" w:rsidRPr="00D662EA" w:rsidRDefault="006B0945" w:rsidP="00BB7E19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662EA">
                        <w:rPr>
                          <w:sz w:val="20"/>
                          <w:szCs w:val="20"/>
                        </w:rPr>
                        <w:t>Care is not being given to patients while waiting to get into treatment</w:t>
                      </w:r>
                      <w:r w:rsidR="00BB7E19" w:rsidRPr="00D662EA">
                        <w:rPr>
                          <w:sz w:val="20"/>
                          <w:szCs w:val="20"/>
                        </w:rPr>
                        <w:t xml:space="preserve"> access immediate assistance</w:t>
                      </w:r>
                    </w:p>
                  </w:txbxContent>
                </v:textbox>
              </v:roundrect>
            </w:pict>
          </mc:Fallback>
        </mc:AlternateContent>
      </w:r>
      <w:r w:rsidR="00743D73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95CFA" wp14:editId="5A70C9B2">
                <wp:simplePos x="0" y="0"/>
                <wp:positionH relativeFrom="column">
                  <wp:posOffset>2705100</wp:posOffset>
                </wp:positionH>
                <wp:positionV relativeFrom="paragraph">
                  <wp:posOffset>1959610</wp:posOffset>
                </wp:positionV>
                <wp:extent cx="1219200" cy="285750"/>
                <wp:effectExtent l="0" t="0" r="38100" b="5715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95CFA" id="Text Box 30" o:spid="_x0000_s1039" type="#_x0000_t202" style="position:absolute;margin-left:213pt;margin-top:154.3pt;width:9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Risk Factors</w:t>
                      </w:r>
                    </w:p>
                  </w:txbxContent>
                </v:textbox>
              </v:shape>
            </w:pict>
          </mc:Fallback>
        </mc:AlternateContent>
      </w:r>
      <w:r w:rsidR="00025D78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69A91" wp14:editId="16946B8B">
                <wp:simplePos x="0" y="0"/>
                <wp:positionH relativeFrom="column">
                  <wp:posOffset>7191375</wp:posOffset>
                </wp:positionH>
                <wp:positionV relativeFrom="paragraph">
                  <wp:posOffset>1950085</wp:posOffset>
                </wp:positionV>
                <wp:extent cx="1276350" cy="295275"/>
                <wp:effectExtent l="0" t="0" r="38100" b="6667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Local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69A91" id="Text Box 31" o:spid="_x0000_s1040" type="#_x0000_t202" style="position:absolute;margin-left:566.25pt;margin-top:153.55pt;width:10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Local Conditions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E19" w:rsidRPr="00BB7E19" w:rsidSect="005852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6D"/>
    <w:multiLevelType w:val="hybridMultilevel"/>
    <w:tmpl w:val="F9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048"/>
    <w:multiLevelType w:val="hybridMultilevel"/>
    <w:tmpl w:val="752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73ED"/>
    <w:multiLevelType w:val="hybridMultilevel"/>
    <w:tmpl w:val="360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791"/>
    <w:multiLevelType w:val="hybridMultilevel"/>
    <w:tmpl w:val="8F1E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7A5"/>
    <w:multiLevelType w:val="hybridMultilevel"/>
    <w:tmpl w:val="49B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4FF7"/>
    <w:multiLevelType w:val="hybridMultilevel"/>
    <w:tmpl w:val="AC0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4BDF"/>
    <w:multiLevelType w:val="hybridMultilevel"/>
    <w:tmpl w:val="8C787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69B8"/>
    <w:multiLevelType w:val="hybridMultilevel"/>
    <w:tmpl w:val="2E08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1A5"/>
    <w:multiLevelType w:val="hybridMultilevel"/>
    <w:tmpl w:val="E69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F30A4"/>
    <w:multiLevelType w:val="hybridMultilevel"/>
    <w:tmpl w:val="28E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114DF"/>
    <w:multiLevelType w:val="hybridMultilevel"/>
    <w:tmpl w:val="1EF8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A1348"/>
    <w:multiLevelType w:val="hybridMultilevel"/>
    <w:tmpl w:val="25A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71B24"/>
    <w:multiLevelType w:val="hybridMultilevel"/>
    <w:tmpl w:val="C29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75F"/>
    <w:multiLevelType w:val="hybridMultilevel"/>
    <w:tmpl w:val="A8E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3C5B58"/>
    <w:multiLevelType w:val="hybridMultilevel"/>
    <w:tmpl w:val="35E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94EFB"/>
    <w:multiLevelType w:val="hybridMultilevel"/>
    <w:tmpl w:val="7BD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1772"/>
    <w:multiLevelType w:val="hybridMultilevel"/>
    <w:tmpl w:val="3C1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01502"/>
    <w:multiLevelType w:val="hybridMultilevel"/>
    <w:tmpl w:val="C34C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D343A"/>
    <w:multiLevelType w:val="hybridMultilevel"/>
    <w:tmpl w:val="13EA552A"/>
    <w:lvl w:ilvl="0" w:tplc="52E8F2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4030"/>
    <w:multiLevelType w:val="hybridMultilevel"/>
    <w:tmpl w:val="87C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C4EB2"/>
    <w:multiLevelType w:val="hybridMultilevel"/>
    <w:tmpl w:val="5CB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25708"/>
    <w:multiLevelType w:val="hybridMultilevel"/>
    <w:tmpl w:val="282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B10F4"/>
    <w:multiLevelType w:val="hybridMultilevel"/>
    <w:tmpl w:val="C49C4CC8"/>
    <w:lvl w:ilvl="0" w:tplc="EFF2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550CD"/>
    <w:multiLevelType w:val="hybridMultilevel"/>
    <w:tmpl w:val="13BE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4167C"/>
    <w:multiLevelType w:val="hybridMultilevel"/>
    <w:tmpl w:val="2BC0E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D5BAD"/>
    <w:multiLevelType w:val="hybridMultilevel"/>
    <w:tmpl w:val="876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B1CC8"/>
    <w:multiLevelType w:val="hybridMultilevel"/>
    <w:tmpl w:val="C990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25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6"/>
  </w:num>
  <w:num w:numId="17">
    <w:abstractNumId w:val="0"/>
  </w:num>
  <w:num w:numId="18">
    <w:abstractNumId w:val="23"/>
  </w:num>
  <w:num w:numId="19">
    <w:abstractNumId w:val="16"/>
  </w:num>
  <w:num w:numId="20">
    <w:abstractNumId w:val="17"/>
  </w:num>
  <w:num w:numId="21">
    <w:abstractNumId w:val="2"/>
  </w:num>
  <w:num w:numId="22">
    <w:abstractNumId w:val="10"/>
  </w:num>
  <w:num w:numId="23">
    <w:abstractNumId w:val="11"/>
  </w:num>
  <w:num w:numId="24">
    <w:abstractNumId w:val="26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7E"/>
    <w:rsid w:val="00025D78"/>
    <w:rsid w:val="00070EC9"/>
    <w:rsid w:val="000B5D7E"/>
    <w:rsid w:val="000E6599"/>
    <w:rsid w:val="00104EED"/>
    <w:rsid w:val="00166407"/>
    <w:rsid w:val="001673FD"/>
    <w:rsid w:val="00205E5B"/>
    <w:rsid w:val="00221E2D"/>
    <w:rsid w:val="002873C8"/>
    <w:rsid w:val="002E4289"/>
    <w:rsid w:val="002F2007"/>
    <w:rsid w:val="00333E5B"/>
    <w:rsid w:val="00366880"/>
    <w:rsid w:val="003A3742"/>
    <w:rsid w:val="003B0450"/>
    <w:rsid w:val="003B3246"/>
    <w:rsid w:val="003B3E4A"/>
    <w:rsid w:val="003E7DB1"/>
    <w:rsid w:val="004024D6"/>
    <w:rsid w:val="00410CC1"/>
    <w:rsid w:val="0041595F"/>
    <w:rsid w:val="00424B89"/>
    <w:rsid w:val="004C2FE5"/>
    <w:rsid w:val="0058523C"/>
    <w:rsid w:val="005D4FA4"/>
    <w:rsid w:val="005D7EF1"/>
    <w:rsid w:val="006223EC"/>
    <w:rsid w:val="00625D24"/>
    <w:rsid w:val="00655FDA"/>
    <w:rsid w:val="006612E1"/>
    <w:rsid w:val="00687AA3"/>
    <w:rsid w:val="006B0945"/>
    <w:rsid w:val="006B4BFD"/>
    <w:rsid w:val="006C05FC"/>
    <w:rsid w:val="00720E90"/>
    <w:rsid w:val="00742455"/>
    <w:rsid w:val="00743D73"/>
    <w:rsid w:val="007A1975"/>
    <w:rsid w:val="007E7DAA"/>
    <w:rsid w:val="008119A8"/>
    <w:rsid w:val="008944E8"/>
    <w:rsid w:val="008A66BE"/>
    <w:rsid w:val="00904AB0"/>
    <w:rsid w:val="009150FF"/>
    <w:rsid w:val="009160E2"/>
    <w:rsid w:val="009219A3"/>
    <w:rsid w:val="009F24BB"/>
    <w:rsid w:val="00A2222C"/>
    <w:rsid w:val="00A50411"/>
    <w:rsid w:val="00A67552"/>
    <w:rsid w:val="00A67DED"/>
    <w:rsid w:val="00AC0DDC"/>
    <w:rsid w:val="00B21F2F"/>
    <w:rsid w:val="00B302B3"/>
    <w:rsid w:val="00B50C4E"/>
    <w:rsid w:val="00BB7E19"/>
    <w:rsid w:val="00BC0989"/>
    <w:rsid w:val="00BC4232"/>
    <w:rsid w:val="00C01EC4"/>
    <w:rsid w:val="00C03614"/>
    <w:rsid w:val="00C4591F"/>
    <w:rsid w:val="00C96B1B"/>
    <w:rsid w:val="00CD1C33"/>
    <w:rsid w:val="00D24E48"/>
    <w:rsid w:val="00D662EA"/>
    <w:rsid w:val="00DA516F"/>
    <w:rsid w:val="00DF4B99"/>
    <w:rsid w:val="00E36C1E"/>
    <w:rsid w:val="00E449F5"/>
    <w:rsid w:val="00E573C5"/>
    <w:rsid w:val="00F23411"/>
    <w:rsid w:val="00F87CF2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B1"/>
    <w:pPr>
      <w:ind w:left="720"/>
      <w:contextualSpacing/>
    </w:pPr>
  </w:style>
  <w:style w:type="paragraph" w:styleId="NoSpacing">
    <w:name w:val="No Spacing"/>
    <w:uiPriority w:val="1"/>
    <w:qFormat/>
    <w:rsid w:val="003E7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B1"/>
    <w:pPr>
      <w:ind w:left="720"/>
      <w:contextualSpacing/>
    </w:pPr>
  </w:style>
  <w:style w:type="paragraph" w:styleId="NoSpacing">
    <w:name w:val="No Spacing"/>
    <w:uiPriority w:val="1"/>
    <w:qFormat/>
    <w:rsid w:val="003E7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Tara Wagner</cp:lastModifiedBy>
  <cp:revision>2</cp:revision>
  <cp:lastPrinted>2016-09-28T15:26:00Z</cp:lastPrinted>
  <dcterms:created xsi:type="dcterms:W3CDTF">2016-09-28T15:27:00Z</dcterms:created>
  <dcterms:modified xsi:type="dcterms:W3CDTF">2016-09-28T15:27:00Z</dcterms:modified>
</cp:coreProperties>
</file>